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CFCA9" w14:textId="6B4FBE70" w:rsidR="0026623C" w:rsidRPr="00527F77" w:rsidRDefault="0026623C" w:rsidP="0026623C">
      <w:pPr>
        <w:rPr>
          <w:rFonts w:ascii="Arial" w:hAnsi="Arial" w:cs="Arial"/>
        </w:rPr>
      </w:pPr>
      <w:r w:rsidRPr="00527F77">
        <w:rPr>
          <w:rFonts w:ascii="Arial" w:hAnsi="Arial" w:cs="Arial"/>
        </w:rPr>
        <w:t>SA.271…... 202</w:t>
      </w:r>
      <w:r w:rsidR="00527F77" w:rsidRPr="00527F77">
        <w:rPr>
          <w:rFonts w:ascii="Arial" w:hAnsi="Arial" w:cs="Arial"/>
        </w:rPr>
        <w:t>6</w:t>
      </w:r>
    </w:p>
    <w:p w14:paraId="32B59438" w14:textId="77777777" w:rsidR="0026623C" w:rsidRPr="00527F77" w:rsidRDefault="0026623C" w:rsidP="0026623C">
      <w:pPr>
        <w:jc w:val="center"/>
        <w:rPr>
          <w:rFonts w:ascii="Arial" w:hAnsi="Arial" w:cs="Arial"/>
        </w:rPr>
      </w:pPr>
      <w:r w:rsidRPr="00527F77">
        <w:rPr>
          <w:rFonts w:ascii="Arial" w:hAnsi="Arial" w:cs="Arial"/>
          <w:lang w:val="en-US"/>
        </w:rPr>
        <w:t>UMOWA O ROBOTY BUDOWLANE</w:t>
      </w:r>
    </w:p>
    <w:p w14:paraId="7B04045A" w14:textId="77777777" w:rsidR="0026623C" w:rsidRPr="00527F77" w:rsidRDefault="0026623C" w:rsidP="0026623C">
      <w:pPr>
        <w:rPr>
          <w:rFonts w:ascii="Arial" w:hAnsi="Arial" w:cs="Arial"/>
        </w:rPr>
      </w:pPr>
    </w:p>
    <w:p w14:paraId="6427F2FE" w14:textId="7F342652" w:rsidR="0026623C" w:rsidRPr="00527F77" w:rsidRDefault="0026623C" w:rsidP="0026623C">
      <w:p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zawarta w dniu ……….. 202</w:t>
      </w:r>
      <w:r w:rsidR="00527F77" w:rsidRPr="00527F77">
        <w:rPr>
          <w:rFonts w:ascii="Arial" w:hAnsi="Arial" w:cs="Arial"/>
        </w:rPr>
        <w:t>6</w:t>
      </w:r>
      <w:r w:rsidRPr="00527F77">
        <w:rPr>
          <w:rFonts w:ascii="Arial" w:hAnsi="Arial" w:cs="Arial"/>
        </w:rPr>
        <w:t xml:space="preserve"> r. w siedzibie Nadleśnictwa Dojlidy pomiędzy:</w:t>
      </w:r>
    </w:p>
    <w:p w14:paraId="6BA1F5AE" w14:textId="77777777" w:rsidR="0026623C" w:rsidRPr="00527F77" w:rsidRDefault="0026623C" w:rsidP="0026623C">
      <w:pPr>
        <w:jc w:val="both"/>
        <w:rPr>
          <w:rFonts w:ascii="Arial" w:hAnsi="Arial" w:cs="Arial"/>
        </w:rPr>
      </w:pPr>
      <w:r w:rsidRPr="00527F77">
        <w:rPr>
          <w:rFonts w:ascii="Arial" w:hAnsi="Arial" w:cs="Arial"/>
          <w:lang w:val="pt-PT"/>
        </w:rPr>
        <w:t>Skarbem Pa</w:t>
      </w:r>
      <w:proofErr w:type="spellStart"/>
      <w:r w:rsidRPr="00527F77">
        <w:rPr>
          <w:rFonts w:ascii="Arial" w:hAnsi="Arial" w:cs="Arial"/>
        </w:rPr>
        <w:t>ństwa</w:t>
      </w:r>
      <w:proofErr w:type="spellEnd"/>
      <w:r w:rsidRPr="00527F77">
        <w:rPr>
          <w:rFonts w:ascii="Arial" w:hAnsi="Arial" w:cs="Arial"/>
        </w:rPr>
        <w:t xml:space="preserve"> Państwowym Gospodarstwem Leśnym Las</w:t>
      </w:r>
      <w:r w:rsidRPr="00527F77">
        <w:rPr>
          <w:rFonts w:ascii="Arial" w:hAnsi="Arial" w:cs="Arial"/>
          <w:lang w:val="es-ES_tradnl"/>
        </w:rPr>
        <w:t>ó</w:t>
      </w:r>
      <w:r w:rsidRPr="00527F77">
        <w:rPr>
          <w:rFonts w:ascii="Arial" w:hAnsi="Arial" w:cs="Arial"/>
        </w:rPr>
        <w:t xml:space="preserve">w Państwowych  </w:t>
      </w:r>
      <w:r w:rsidRPr="00527F77">
        <w:rPr>
          <w:rFonts w:ascii="Arial" w:hAnsi="Arial" w:cs="Arial"/>
        </w:rPr>
        <w:br/>
        <w:t xml:space="preserve">Nadleśnictwem Dojlidy ul. Aleja </w:t>
      </w:r>
      <w:proofErr w:type="spellStart"/>
      <w:r w:rsidRPr="00527F77">
        <w:rPr>
          <w:rFonts w:ascii="Arial" w:hAnsi="Arial" w:cs="Arial"/>
        </w:rPr>
        <w:t>Tysią</w:t>
      </w:r>
      <w:proofErr w:type="spellEnd"/>
      <w:r w:rsidRPr="00527F77">
        <w:rPr>
          <w:rFonts w:ascii="Arial" w:hAnsi="Arial" w:cs="Arial"/>
          <w:lang w:val="es-ES_tradnl"/>
        </w:rPr>
        <w:t>clecia Pa</w:t>
      </w:r>
      <w:proofErr w:type="spellStart"/>
      <w:r w:rsidRPr="00527F77">
        <w:rPr>
          <w:rFonts w:ascii="Arial" w:hAnsi="Arial" w:cs="Arial"/>
        </w:rPr>
        <w:t>ństwa</w:t>
      </w:r>
      <w:proofErr w:type="spellEnd"/>
      <w:r w:rsidRPr="00527F77">
        <w:rPr>
          <w:rFonts w:ascii="Arial" w:hAnsi="Arial" w:cs="Arial"/>
        </w:rPr>
        <w:t xml:space="preserve"> Polskiego 75, 15-111 Białystok,</w:t>
      </w:r>
      <w:r w:rsidRPr="00527F77">
        <w:rPr>
          <w:rFonts w:ascii="Arial" w:hAnsi="Arial" w:cs="Arial"/>
        </w:rPr>
        <w:br/>
        <w:t xml:space="preserve">NIP: 542-030-33-36 zwanym dalej „Zamawiającym” reprezentowanym przez Macieja Dawidziuka </w:t>
      </w:r>
      <w:r w:rsidRPr="00527F77">
        <w:rPr>
          <w:rFonts w:ascii="Arial" w:hAnsi="Arial" w:cs="Arial"/>
          <w:lang w:val="en-US"/>
        </w:rPr>
        <w:t xml:space="preserve">— </w:t>
      </w:r>
      <w:r w:rsidRPr="00527F77">
        <w:rPr>
          <w:rFonts w:ascii="Arial" w:hAnsi="Arial" w:cs="Arial"/>
        </w:rPr>
        <w:t>Nadleśniczego Nadleśnictwa Dojlidy,</w:t>
      </w:r>
    </w:p>
    <w:p w14:paraId="3F5AF445" w14:textId="77777777" w:rsidR="0026623C" w:rsidRPr="00527F77" w:rsidRDefault="0026623C" w:rsidP="0026623C">
      <w:p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a</w:t>
      </w:r>
    </w:p>
    <w:p w14:paraId="1F59CFD0" w14:textId="77777777" w:rsidR="0026623C" w:rsidRPr="00527F77" w:rsidRDefault="0026623C" w:rsidP="0026623C">
      <w:p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……………………. prowadzącym działalność gospodarczą p.n. „………………………” ……………… ………………… , NIP: ………………, ……………..……………., zwanym w dalszej treści umowy „Wykonawcą”.</w:t>
      </w:r>
    </w:p>
    <w:p w14:paraId="66F9B51C" w14:textId="77777777" w:rsidR="005F7D7C" w:rsidRPr="00527F77" w:rsidRDefault="005F7D7C" w:rsidP="005F7D7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PREAMBUŁA</w:t>
      </w:r>
    </w:p>
    <w:p w14:paraId="03F10DC1" w14:textId="6366932C" w:rsidR="00D51B7D" w:rsidRPr="00527F77" w:rsidRDefault="005F7D7C" w:rsidP="00527F77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 wyniku wyboru Wykonawcy zamówienia o wartości szacunkowej poniżej progu art. 2 ust. 1 pkt 1 ustawy Prawo zamówień publicznych, którego przedmiotem jest wykonanie robót budowlanych pn.:</w:t>
      </w:r>
      <w:r w:rsidR="00527F77" w:rsidRPr="00527F77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D51B7D" w:rsidRPr="00527F77">
        <w:rPr>
          <w:rStyle w:val="Pogrubienie"/>
          <w:rFonts w:ascii="Arial" w:hAnsi="Arial" w:cs="Arial"/>
        </w:rPr>
        <w:t>„Rozbiórka budynku mieszkalne</w:t>
      </w:r>
      <w:r w:rsidR="00527F77" w:rsidRPr="00527F77">
        <w:rPr>
          <w:rStyle w:val="Pogrubienie"/>
          <w:rFonts w:ascii="Arial" w:hAnsi="Arial" w:cs="Arial"/>
        </w:rPr>
        <w:t xml:space="preserve">go wraz z utylizacją materiałów </w:t>
      </w:r>
      <w:r w:rsidR="00D51B7D" w:rsidRPr="00527F77">
        <w:rPr>
          <w:rStyle w:val="Pogrubienie"/>
          <w:rFonts w:ascii="Arial" w:hAnsi="Arial" w:cs="Arial"/>
        </w:rPr>
        <w:t>niebezpiecznych (azbest) – 16-002 Podleńce 27B, gmina Wasilków”</w:t>
      </w:r>
      <w:r w:rsidR="00D51B7D" w:rsidRPr="00527F77">
        <w:rPr>
          <w:rFonts w:ascii="Arial" w:hAnsi="Arial" w:cs="Arial"/>
        </w:rPr>
        <w:t>,</w:t>
      </w:r>
    </w:p>
    <w:p w14:paraId="25AF78E0" w14:textId="1EB7958D" w:rsidR="005F7D7C" w:rsidRPr="00527F77" w:rsidRDefault="005F7D7C" w:rsidP="005F7D7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strony zawierają niniejszą umowę o treści jak niżej.</w:t>
      </w:r>
    </w:p>
    <w:p w14:paraId="0B63FA0D" w14:textId="21F41C4C" w:rsidR="00D51B7D" w:rsidRPr="00527F77" w:rsidRDefault="00D51B7D" w:rsidP="00D51B7D">
      <w:pPr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§1 </w:t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  <w:t>Przedmiot umowy</w:t>
      </w:r>
    </w:p>
    <w:p w14:paraId="2A7CC606" w14:textId="77777777" w:rsidR="00D51B7D" w:rsidRPr="00527F77" w:rsidRDefault="00D51B7D" w:rsidP="00D51B7D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Przedmiotem niniejszej umowy jest wykonanie przez Wykonawcę robót budowlanych polegających na całkowitej rozbiórce budynku mieszkalnego wraz z demontażem i utylizacją materiałów niebezpiecznych, w tym płyt azbestowych, zlokalizowanego pod adresem: 16-002 Podleńce 27B, gmina Wasilków, nr inwentarzowy 110/71/1.</w:t>
      </w:r>
    </w:p>
    <w:p w14:paraId="07D8AAA9" w14:textId="5869E85F" w:rsidR="00D51B7D" w:rsidRPr="00527F77" w:rsidRDefault="00D51B7D" w:rsidP="00D51B7D">
      <w:pPr>
        <w:pStyle w:val="NormalnyWeb"/>
        <w:numPr>
          <w:ilvl w:val="0"/>
          <w:numId w:val="16"/>
        </w:numPr>
        <w:rPr>
          <w:rFonts w:ascii="Arial" w:hAnsi="Arial" w:cs="Arial"/>
          <w:b/>
          <w:bCs/>
        </w:rPr>
      </w:pPr>
      <w:r w:rsidRPr="00527F77">
        <w:rPr>
          <w:rFonts w:ascii="Arial" w:hAnsi="Arial" w:cs="Arial"/>
        </w:rPr>
        <w:t xml:space="preserve">W zakres przedmiotu umowy wchodzi również likwidacja elementów towarzyszących znajdujących się na działce, w szczególności </w:t>
      </w:r>
      <w:r w:rsidRPr="00527F77">
        <w:rPr>
          <w:rStyle w:val="Pogrubienie"/>
          <w:rFonts w:ascii="Arial" w:eastAsiaTheme="majorEastAsia" w:hAnsi="Arial" w:cs="Arial"/>
          <w:b w:val="0"/>
          <w:bCs w:val="0"/>
        </w:rPr>
        <w:t>drewnianej szopki/budynku gospodarczego, studni oraz ogrodzenia</w:t>
      </w:r>
      <w:r w:rsidRPr="00527F77">
        <w:rPr>
          <w:rFonts w:ascii="Arial" w:hAnsi="Arial" w:cs="Arial"/>
          <w:b/>
          <w:bCs/>
        </w:rPr>
        <w:t>.</w:t>
      </w:r>
    </w:p>
    <w:p w14:paraId="1E17D815" w14:textId="187ECA4A" w:rsidR="00D51B7D" w:rsidRPr="00527F77" w:rsidRDefault="00D51B7D" w:rsidP="00D51B7D">
      <w:pPr>
        <w:pStyle w:val="NormalnyWeb"/>
        <w:numPr>
          <w:ilvl w:val="0"/>
          <w:numId w:val="16"/>
        </w:numPr>
        <w:rPr>
          <w:rFonts w:ascii="Arial" w:hAnsi="Arial" w:cs="Arial"/>
          <w:b/>
          <w:bCs/>
        </w:rPr>
      </w:pPr>
      <w:r w:rsidRPr="00527F77">
        <w:rPr>
          <w:rFonts w:ascii="Arial" w:hAnsi="Arial" w:cs="Arial"/>
        </w:rPr>
        <w:t xml:space="preserve">Szczegółowy opis przedmiotu zamówienia określa Załącznik nr 1 – </w:t>
      </w:r>
      <w:r w:rsidRPr="00527F77">
        <w:rPr>
          <w:rStyle w:val="Pogrubienie"/>
          <w:rFonts w:ascii="Arial" w:eastAsiaTheme="majorEastAsia" w:hAnsi="Arial" w:cs="Arial"/>
          <w:b w:val="0"/>
          <w:bCs w:val="0"/>
        </w:rPr>
        <w:t>Opis Przedmiotu Zamówienia (OPZ).</w:t>
      </w:r>
    </w:p>
    <w:p w14:paraId="13C96A6F" w14:textId="11ED3943" w:rsidR="00D51B7D" w:rsidRPr="00527F77" w:rsidRDefault="00D51B7D" w:rsidP="00D51B7D">
      <w:pPr>
        <w:pStyle w:val="NormalnyWeb"/>
        <w:numPr>
          <w:ilvl w:val="0"/>
          <w:numId w:val="16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W ramach umowy Wykonawca zobowiązuje się m.in. do:</w:t>
      </w:r>
      <w:r w:rsidRPr="00527F77">
        <w:rPr>
          <w:rFonts w:ascii="Arial" w:hAnsi="Arial" w:cs="Arial"/>
        </w:rPr>
        <w:br/>
        <w:t>a) całkowitej rozbiórki budynku wraz z fundamentami,</w:t>
      </w:r>
      <w:r w:rsidRPr="00527F77">
        <w:rPr>
          <w:rFonts w:ascii="Arial" w:hAnsi="Arial" w:cs="Arial"/>
        </w:rPr>
        <w:br/>
        <w:t>b) demontażu płyt eternitowych i innych materiałów zawierających azbest oraz ich utylizacji,</w:t>
      </w:r>
      <w:r w:rsidRPr="00527F77">
        <w:rPr>
          <w:rFonts w:ascii="Arial" w:hAnsi="Arial" w:cs="Arial"/>
        </w:rPr>
        <w:br/>
        <w:t>c) zabezpieczenia, transportu i zagospodarowania odpadów zgodnie z przepisami,</w:t>
      </w:r>
      <w:r w:rsidRPr="00527F77">
        <w:rPr>
          <w:rFonts w:ascii="Arial" w:hAnsi="Arial" w:cs="Arial"/>
        </w:rPr>
        <w:br/>
        <w:t>d) rozbiórki ogrodzenia, studni i pozostałej infrastruktury terenowej,</w:t>
      </w:r>
      <w:r w:rsidRPr="00527F77">
        <w:rPr>
          <w:rFonts w:ascii="Arial" w:hAnsi="Arial" w:cs="Arial"/>
        </w:rPr>
        <w:br/>
        <w:t>e) likwidacji szopki/budynku gospodarczego,</w:t>
      </w:r>
      <w:r w:rsidRPr="00527F77">
        <w:rPr>
          <w:rFonts w:ascii="Arial" w:hAnsi="Arial" w:cs="Arial"/>
        </w:rPr>
        <w:br/>
        <w:t>f) wywozu odpadów i uporządkowania terenu po zakończeniu prac,</w:t>
      </w:r>
      <w:r w:rsidRPr="00527F77">
        <w:rPr>
          <w:rFonts w:ascii="Arial" w:hAnsi="Arial" w:cs="Arial"/>
        </w:rPr>
        <w:br/>
      </w:r>
      <w:r w:rsidRPr="00527F77">
        <w:rPr>
          <w:rFonts w:ascii="Arial" w:hAnsi="Arial" w:cs="Arial"/>
        </w:rPr>
        <w:lastRenderedPageBreak/>
        <w:t>g) wykonania robót zgodnie z przepisami Prawa budowlanego, BHP i zasadami sztuki budowlanej.</w:t>
      </w:r>
    </w:p>
    <w:p w14:paraId="3104DEC5" w14:textId="6114EFA2" w:rsidR="00D51B7D" w:rsidRPr="00527F77" w:rsidRDefault="00D51B7D" w:rsidP="00D51B7D">
      <w:pPr>
        <w:pStyle w:val="NormalnyWeb"/>
        <w:numPr>
          <w:ilvl w:val="0"/>
          <w:numId w:val="16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Zamawiający oświadcza, że posiada prawo do dysponowania nieruchomością na cele budowlane.</w:t>
      </w:r>
    </w:p>
    <w:p w14:paraId="22E2F91F" w14:textId="6FA4592A" w:rsidR="00D51B7D" w:rsidRPr="00527F77" w:rsidRDefault="00D51B7D" w:rsidP="00D51B7D">
      <w:pPr>
        <w:pStyle w:val="NormalnyWeb"/>
        <w:numPr>
          <w:ilvl w:val="0"/>
          <w:numId w:val="16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Wykonawca oświadcza, że zapoznał się z zakresem prac, dokumentacją i warunkami realizacji oraz nie wnosi zastrzeżeń.</w:t>
      </w:r>
    </w:p>
    <w:p w14:paraId="38BB05C3" w14:textId="78B7469B" w:rsidR="005F7D7C" w:rsidRPr="00527F77" w:rsidRDefault="005F7D7C" w:rsidP="005F7D7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§2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Ochrona środowiska i odpady</w:t>
      </w:r>
    </w:p>
    <w:p w14:paraId="79D8EE04" w14:textId="77777777" w:rsidR="005F7D7C" w:rsidRPr="00527F77" w:rsidRDefault="005F7D7C" w:rsidP="005F7D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wywozi i utylizuje odpady powstałe w trakcie realizacji umowy na własny koszt.</w:t>
      </w:r>
    </w:p>
    <w:p w14:paraId="12300A0A" w14:textId="77777777" w:rsidR="005F7D7C" w:rsidRPr="00527F77" w:rsidRDefault="005F7D7C" w:rsidP="005F7D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Odpady niebezpieczne, w tym azbest, muszą zostać zutylizowane zgodnie z przepisami prawa.</w:t>
      </w:r>
    </w:p>
    <w:p w14:paraId="57FDDB67" w14:textId="77777777" w:rsidR="005F7D7C" w:rsidRPr="00527F77" w:rsidRDefault="005F7D7C" w:rsidP="005F7D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dostarczy dokument potwierdzający utylizację materiałów niebezpiecznych, co warunkuje odbiór.</w:t>
      </w:r>
    </w:p>
    <w:p w14:paraId="440A3B35" w14:textId="2A1C9A5A" w:rsidR="005F7D7C" w:rsidRPr="00527F77" w:rsidRDefault="005F7D7C" w:rsidP="005F7D7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§3 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Obowiązki Zamawiającego</w:t>
      </w:r>
    </w:p>
    <w:p w14:paraId="578E3D3D" w14:textId="77777777" w:rsidR="005F7D7C" w:rsidRPr="00527F77" w:rsidRDefault="005F7D7C" w:rsidP="005F7D7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Zamawiający zobowiązuje się do:</w:t>
      </w:r>
    </w:p>
    <w:p w14:paraId="06D036F6" w14:textId="77777777" w:rsidR="005F7D7C" w:rsidRPr="00527F77" w:rsidRDefault="005F7D7C" w:rsidP="005F7D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dokonania odbiorów wykonanych prac,</w:t>
      </w:r>
    </w:p>
    <w:p w14:paraId="7CD9411F" w14:textId="77777777" w:rsidR="005F7D7C" w:rsidRPr="00527F77" w:rsidRDefault="005F7D7C" w:rsidP="005F7D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zapewnienia środków finansowych na realizację umowy.</w:t>
      </w:r>
    </w:p>
    <w:p w14:paraId="120D7C8E" w14:textId="77777777" w:rsidR="005F7D7C" w:rsidRPr="00527F77" w:rsidRDefault="005F7D7C" w:rsidP="005F7D7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2E859A8" w14:textId="265A33DB" w:rsidR="005F7D7C" w:rsidRPr="00527F77" w:rsidRDefault="005F7D7C" w:rsidP="005F7D7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§4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Obowiązki Wykonawcy</w:t>
      </w:r>
    </w:p>
    <w:p w14:paraId="5FD756C1" w14:textId="77777777" w:rsidR="005F7D7C" w:rsidRPr="00527F77" w:rsidRDefault="005F7D7C" w:rsidP="005F7D7C">
      <w:pPr>
        <w:pStyle w:val="NormalnyWeb"/>
        <w:numPr>
          <w:ilvl w:val="0"/>
          <w:numId w:val="7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Wykonawca jest zobowiązany do:</w:t>
      </w:r>
    </w:p>
    <w:p w14:paraId="63280E5E" w14:textId="77777777" w:rsidR="005F7D7C" w:rsidRPr="00527F77" w:rsidRDefault="005F7D7C" w:rsidP="005F7D7C">
      <w:pPr>
        <w:pStyle w:val="NormalnyWeb"/>
        <w:rPr>
          <w:rFonts w:ascii="Arial" w:hAnsi="Arial" w:cs="Arial"/>
        </w:rPr>
      </w:pPr>
      <w:r w:rsidRPr="00527F77">
        <w:rPr>
          <w:rFonts w:ascii="Arial" w:hAnsi="Arial" w:cs="Arial"/>
        </w:rPr>
        <w:t>a) wykonania robót zgodnie z obowiązującymi przepisami prawa, w szczególności Prawem budowlanym, przepisami BHP, PPOŻ., ochrony środowiska oraz normami dotyczącymi prowadzenia prac rozbiórkowych,</w:t>
      </w:r>
      <w:r w:rsidRPr="00527F77">
        <w:rPr>
          <w:rFonts w:ascii="Arial" w:hAnsi="Arial" w:cs="Arial"/>
        </w:rPr>
        <w:br/>
        <w:t>b) prowadzenia prac w sposób zapewniający bezpieczeństwo ludzi i mienia,</w:t>
      </w:r>
      <w:r w:rsidRPr="00527F77">
        <w:rPr>
          <w:rFonts w:ascii="Arial" w:hAnsi="Arial" w:cs="Arial"/>
        </w:rPr>
        <w:br/>
        <w:t>c) utrzymania terenu robót w stanie uporządkowanym poprzez bieżące usuwanie i segregację odpadów,</w:t>
      </w:r>
      <w:r w:rsidRPr="00527F77">
        <w:rPr>
          <w:rFonts w:ascii="Arial" w:hAnsi="Arial" w:cs="Arial"/>
        </w:rPr>
        <w:br/>
        <w:t>d) zabezpieczenia terenu rozbiórki przez cały okres realizacji zadania,</w:t>
      </w:r>
      <w:r w:rsidRPr="00527F77">
        <w:rPr>
          <w:rFonts w:ascii="Arial" w:hAnsi="Arial" w:cs="Arial"/>
        </w:rPr>
        <w:br/>
        <w:t>e) wykonywania robót przez osoby posiadające niezbędne kwalifikacje i uprawnienia,</w:t>
      </w:r>
      <w:r w:rsidRPr="00527F77">
        <w:rPr>
          <w:rFonts w:ascii="Arial" w:hAnsi="Arial" w:cs="Arial"/>
        </w:rPr>
        <w:br/>
        <w:t>f) zapewnienia sprzętu technicznego spełniającego wymagania bezpieczeństwa,</w:t>
      </w:r>
      <w:r w:rsidRPr="00527F77">
        <w:rPr>
          <w:rFonts w:ascii="Arial" w:hAnsi="Arial" w:cs="Arial"/>
        </w:rPr>
        <w:br/>
        <w:t>g) prowadzenia prac z zachowaniem zasad BHP, w szczególności przy usuwaniu materiałów niebezpiecznych,</w:t>
      </w:r>
      <w:r w:rsidRPr="00527F77">
        <w:rPr>
          <w:rFonts w:ascii="Arial" w:hAnsi="Arial" w:cs="Arial"/>
        </w:rPr>
        <w:br/>
        <w:t>h) wykonania zagospodarowania odpadów powstałych podczas rozbiórki we własnym zakresie i na własny koszt,</w:t>
      </w:r>
      <w:r w:rsidRPr="00527F77">
        <w:rPr>
          <w:rFonts w:ascii="Arial" w:hAnsi="Arial" w:cs="Arial"/>
        </w:rPr>
        <w:br/>
        <w:t>i) pisemnego powiadomienia Zamawiającego o gotowości do odbioru robót min. 3 dni przed terminem odbioru,</w:t>
      </w:r>
      <w:r w:rsidRPr="00527F77">
        <w:rPr>
          <w:rFonts w:ascii="Arial" w:hAnsi="Arial" w:cs="Arial"/>
        </w:rPr>
        <w:br/>
        <w:t xml:space="preserve">j) przekazania Zamawiającemu </w:t>
      </w:r>
      <w:r w:rsidRPr="00527F77">
        <w:rPr>
          <w:rStyle w:val="Pogrubienie"/>
          <w:rFonts w:ascii="Arial" w:eastAsiaTheme="majorEastAsia" w:hAnsi="Arial" w:cs="Arial"/>
          <w:b w:val="0"/>
          <w:bCs w:val="0"/>
        </w:rPr>
        <w:t>potwierdzenia właściwej utylizacji materiałów niebezpiecznych, w tym azbestu</w:t>
      </w:r>
      <w:r w:rsidRPr="00527F77">
        <w:rPr>
          <w:rFonts w:ascii="Arial" w:hAnsi="Arial" w:cs="Arial"/>
          <w:b/>
          <w:bCs/>
        </w:rPr>
        <w:t>,</w:t>
      </w:r>
      <w:r w:rsidRPr="00527F77">
        <w:rPr>
          <w:rFonts w:ascii="Arial" w:hAnsi="Arial" w:cs="Arial"/>
        </w:rPr>
        <w:t xml:space="preserve"> zgodnie z obowiązującymi przepisami.</w:t>
      </w:r>
    </w:p>
    <w:p w14:paraId="12BC0757" w14:textId="77777777" w:rsidR="005F7D7C" w:rsidRPr="00527F77" w:rsidRDefault="005F7D7C" w:rsidP="005F7D7C">
      <w:pPr>
        <w:pStyle w:val="NormalnyWeb"/>
        <w:numPr>
          <w:ilvl w:val="0"/>
          <w:numId w:val="8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lastRenderedPageBreak/>
        <w:t>Za szkody powstałe w trakcie prowadzenia robót, w których nie ustalono sprawcy, odpowiada Wykonawca.</w:t>
      </w:r>
    </w:p>
    <w:p w14:paraId="52724A41" w14:textId="77777777" w:rsidR="005F7D7C" w:rsidRPr="00527F77" w:rsidRDefault="005F7D7C" w:rsidP="005F7D7C">
      <w:pPr>
        <w:pStyle w:val="NormalnyWeb"/>
        <w:numPr>
          <w:ilvl w:val="0"/>
          <w:numId w:val="8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Wykonawca realizuje prace przy użyciu własnych narzędzi, sprzętu i środków technicznych.</w:t>
      </w:r>
    </w:p>
    <w:p w14:paraId="05977B8E" w14:textId="77777777" w:rsidR="005F7D7C" w:rsidRPr="00527F77" w:rsidRDefault="005F7D7C" w:rsidP="005F7D7C">
      <w:pPr>
        <w:pStyle w:val="NormalnyWeb"/>
        <w:numPr>
          <w:ilvl w:val="0"/>
          <w:numId w:val="8"/>
        </w:numPr>
        <w:rPr>
          <w:rFonts w:ascii="Arial" w:hAnsi="Arial" w:cs="Arial"/>
        </w:rPr>
      </w:pPr>
      <w:r w:rsidRPr="00527F77">
        <w:rPr>
          <w:rFonts w:ascii="Arial" w:hAnsi="Arial" w:cs="Arial"/>
        </w:rPr>
        <w:t>Wszystkie odpady powstałe w wyniku rozbiórki zostaną usunięte i zutylizowane zgodnie z obowiązującymi przepisami, a teren musi zostać przekazany Zamawiającemu w stanie uporządkowanym.</w:t>
      </w:r>
    </w:p>
    <w:p w14:paraId="1A232BE7" w14:textId="77777777" w:rsidR="005F7D7C" w:rsidRPr="00527F77" w:rsidRDefault="005F7D7C" w:rsidP="005F7D7C">
      <w:pPr>
        <w:pStyle w:val="NormalnyWeb"/>
        <w:ind w:left="720"/>
        <w:jc w:val="center"/>
        <w:rPr>
          <w:rFonts w:ascii="Arial" w:hAnsi="Arial" w:cs="Arial"/>
        </w:rPr>
      </w:pPr>
    </w:p>
    <w:p w14:paraId="767342F9" w14:textId="01917B9F" w:rsidR="005F7D7C" w:rsidRPr="00527F77" w:rsidRDefault="005F7D7C" w:rsidP="005F7D7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§5 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Kierownik robót</w:t>
      </w:r>
    </w:p>
    <w:p w14:paraId="3EDD2F89" w14:textId="77777777" w:rsidR="005F7D7C" w:rsidRPr="00527F77" w:rsidRDefault="005F7D7C" w:rsidP="005F7D7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wyznaczy kierownika robót rozbiórkowych:</w:t>
      </w:r>
    </w:p>
    <w:p w14:paraId="467575F5" w14:textId="474EF5F7" w:rsidR="005F7D7C" w:rsidRPr="00527F77" w:rsidRDefault="005F7D7C" w:rsidP="005F7D7C">
      <w:pPr>
        <w:pStyle w:val="Akapitzlist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Imię i nazwisko: ………………………………………….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Nr uprawnień: ……………………………………………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Specjalność: ………………………………………………</w:t>
      </w:r>
    </w:p>
    <w:p w14:paraId="233B1405" w14:textId="738074A4" w:rsidR="005F7D7C" w:rsidRPr="00527F77" w:rsidRDefault="005F7D7C" w:rsidP="005F7D7C">
      <w:pPr>
        <w:pStyle w:val="Akapitzlist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 xml:space="preserve">Kopia uprawnień stanowi </w:t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Załącznik nr 2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umowy</w:t>
      </w:r>
    </w:p>
    <w:p w14:paraId="7DC1EA0F" w14:textId="77777777" w:rsidR="005F7D7C" w:rsidRPr="00527F77" w:rsidRDefault="005F7D7C" w:rsidP="005F7D7C">
      <w:pPr>
        <w:pStyle w:val="Akapitzlist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D68407D" w14:textId="45403663" w:rsidR="005F7D7C" w:rsidRPr="00527F77" w:rsidRDefault="005F7D7C" w:rsidP="005F7D7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§6 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Przekazanie terenu i termin realizacji</w:t>
      </w:r>
    </w:p>
    <w:p w14:paraId="437ECB22" w14:textId="77777777" w:rsidR="005F7D7C" w:rsidRPr="00527F77" w:rsidRDefault="005F7D7C" w:rsidP="00527F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Teren robót zostanie przekazany Wykonawcy protokołem przekazania terenu robót, podpisanym przez przedstawicieli obu stron.</w:t>
      </w:r>
    </w:p>
    <w:p w14:paraId="7243BB61" w14:textId="06651AC6" w:rsidR="005F7D7C" w:rsidRPr="00527F77" w:rsidRDefault="005F7D7C" w:rsidP="005F7D7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 xml:space="preserve">Termin wykonania robót Strony ustalają </w:t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do dnia </w:t>
      </w:r>
      <w:r w:rsid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16 marca</w:t>
      </w:r>
      <w:bookmarkStart w:id="0" w:name="_GoBack"/>
      <w:bookmarkEnd w:id="0"/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202</w:t>
      </w:r>
      <w:r w:rsid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6</w:t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r.</w:t>
      </w:r>
    </w:p>
    <w:p w14:paraId="2B7864E3" w14:textId="77777777" w:rsidR="005F7D7C" w:rsidRPr="00527F77" w:rsidRDefault="005F7D7C" w:rsidP="00527F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 datę zakończenia realizacji Umowy uznaje się dzień podpisania bezusterkowego protokołu odbioru końcowego robót.</w:t>
      </w:r>
    </w:p>
    <w:p w14:paraId="01AE0AA9" w14:textId="4B735393" w:rsidR="00E85556" w:rsidRPr="00527F77" w:rsidRDefault="00E85556" w:rsidP="00E8555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§7 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Odbiór robót </w:t>
      </w:r>
    </w:p>
    <w:p w14:paraId="0CDB9CCF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Strony ustalają, że przedmiotem odbioru końcowego jest bezusterkowe wykonanie przedmiotu Umowy, potwierdzone protokołem odbioru końcowego.</w:t>
      </w:r>
    </w:p>
    <w:p w14:paraId="601B7981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Wykonawca, po zakończeniu robót, zgłasza Zamawiającemu gotowość do odbioru na piśmie, wskazując proponowany termin odbioru nie wcześniejszy niż 3 dni robocze od dnia doręczenia zgłoszenia.</w:t>
      </w:r>
    </w:p>
    <w:p w14:paraId="19114590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Zamawiający przystąpi do odbioru robót nie później niż w terminie 7 dni od otrzymania zgłoszenia gotowości do odbioru.</w:t>
      </w:r>
    </w:p>
    <w:p w14:paraId="46A66B98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Odbiór obejmować będzie ocenę prawidłowości wykonania robót, w tym usunięcia obiektu, zagospodarowania odpadów oraz uporządkowania terenu.</w:t>
      </w:r>
    </w:p>
    <w:p w14:paraId="797A8E97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 czynności odbioru zostanie sporządzony protokół odbioru końcowego.</w:t>
      </w:r>
    </w:p>
    <w:p w14:paraId="6DBD3808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Warunkiem odbioru końcowego jest przedłożenie dokumentu potwierdzającego utylizację odpadów niebezpiecznych, w tym azbestu.</w:t>
      </w:r>
    </w:p>
    <w:p w14:paraId="0F1B6A71" w14:textId="77777777" w:rsidR="00E85556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 datę zakończenia realizacji umowy uznaje się dzień podpisania protokołu końcowego odbioru robót bez usterek.</w:t>
      </w:r>
    </w:p>
    <w:p w14:paraId="279CDB2B" w14:textId="5FA9E8AF" w:rsidR="001B0021" w:rsidRPr="00527F77" w:rsidRDefault="00E85556" w:rsidP="00E8555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Bezusterkowy protokół odbioru końcowego stanowi podstawę do wystawienia przez Wykonawcę faktury za wykonanie przedmiotu umowy.</w:t>
      </w:r>
    </w:p>
    <w:p w14:paraId="275F7B49" w14:textId="225A0B04" w:rsidR="00E85556" w:rsidRPr="00527F77" w:rsidRDefault="00E85556" w:rsidP="00E85556">
      <w:pPr>
        <w:pStyle w:val="NormalnyWeb"/>
        <w:jc w:val="center"/>
        <w:rPr>
          <w:rFonts w:ascii="Arial" w:hAnsi="Arial" w:cs="Arial"/>
          <w:b/>
          <w:bCs/>
        </w:rPr>
      </w:pPr>
      <w:r w:rsidRPr="00527F77">
        <w:rPr>
          <w:rFonts w:ascii="Arial" w:hAnsi="Arial" w:cs="Arial"/>
          <w:b/>
          <w:bCs/>
        </w:rPr>
        <w:lastRenderedPageBreak/>
        <w:t xml:space="preserve">§8 </w:t>
      </w:r>
      <w:r w:rsidR="00ED3F09" w:rsidRPr="00527F77">
        <w:rPr>
          <w:rFonts w:ascii="Arial" w:hAnsi="Arial" w:cs="Arial"/>
          <w:b/>
          <w:bCs/>
        </w:rPr>
        <w:br/>
      </w:r>
      <w:r w:rsidRPr="00527F77">
        <w:rPr>
          <w:rFonts w:ascii="Arial" w:hAnsi="Arial" w:cs="Arial"/>
          <w:b/>
          <w:bCs/>
        </w:rPr>
        <w:t>Wynagrodzenie</w:t>
      </w:r>
    </w:p>
    <w:p w14:paraId="150968E1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Za wykonanie przedmiotu umowy Wykonawcy przysługuje łączne wynagrodzenie ryczałtowe w kwocie:</w:t>
      </w:r>
      <w:r w:rsidRPr="00527F77">
        <w:rPr>
          <w:rFonts w:ascii="Arial" w:hAnsi="Arial" w:cs="Arial"/>
        </w:rPr>
        <w:br/>
        <w:t>………………… zł netto + …… % VAT = ………………… zł brutto</w:t>
      </w:r>
      <w:r w:rsidRPr="00527F77">
        <w:rPr>
          <w:rFonts w:ascii="Arial" w:hAnsi="Arial" w:cs="Arial"/>
        </w:rPr>
        <w:br/>
        <w:t>(słownie brutto: ....................................................................................).</w:t>
      </w:r>
      <w:r w:rsidRPr="00527F77">
        <w:rPr>
          <w:rFonts w:ascii="Arial" w:hAnsi="Arial" w:cs="Arial"/>
        </w:rPr>
        <w:br/>
        <w:t>Wynagrodzenie obejmuje wszystkie koszty związane z wykonaniem robót, w tym wywóz i utylizację odpadów oraz uporządkowanie terenu po rozbiórce.</w:t>
      </w:r>
    </w:p>
    <w:p w14:paraId="25092C8C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Wynagrodzenie zostanie wypłacone na podstawie faktury końcowej, po bezusterkowym odbiorze robót potwierdzonym protokołem odbioru końcowego.</w:t>
      </w:r>
    </w:p>
    <w:p w14:paraId="6BFEC229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Zapłata należności nastąpi przelewem w terminie 14 dni od dnia doręczenia Zamawiającemu prawidłowo wystawionej faktury.</w:t>
      </w:r>
    </w:p>
    <w:p w14:paraId="276B8DCA" w14:textId="502A6D75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Faktura końcowa powinna zostać przekazana do Nadleśnictwa Dojlid</w:t>
      </w:r>
      <w:r w:rsidR="00527F77">
        <w:rPr>
          <w:rFonts w:ascii="Arial" w:hAnsi="Arial" w:cs="Arial"/>
        </w:rPr>
        <w:t xml:space="preserve">y w formie papierowej na adres: </w:t>
      </w:r>
      <w:r w:rsidRPr="00527F77">
        <w:rPr>
          <w:rFonts w:ascii="Arial" w:hAnsi="Arial" w:cs="Arial"/>
        </w:rPr>
        <w:t>15-111 Białystok, ul. Aleja Tysiąclecia Państwa Polskiego 75</w:t>
      </w:r>
      <w:r w:rsidRPr="00527F77">
        <w:rPr>
          <w:rFonts w:ascii="Arial" w:hAnsi="Arial" w:cs="Arial"/>
        </w:rPr>
        <w:br/>
        <w:t>lub elektronicznie na adres: dojlidy.faktura@bialystok.lasy.gov.pl</w:t>
      </w:r>
    </w:p>
    <w:p w14:paraId="642B51A0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Faktura wystawiona niezasadnie lub nieprawidłowo może zostać odesłana do poprawy.</w:t>
      </w:r>
    </w:p>
    <w:p w14:paraId="6CE75FC2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Zamawiający dokona płatności z zastosowaniem mechanizmu podzielonej płatności (</w:t>
      </w:r>
      <w:proofErr w:type="spellStart"/>
      <w:r w:rsidRPr="00527F77">
        <w:rPr>
          <w:rFonts w:ascii="Arial" w:hAnsi="Arial" w:cs="Arial"/>
        </w:rPr>
        <w:t>split</w:t>
      </w:r>
      <w:proofErr w:type="spellEnd"/>
      <w:r w:rsidRPr="00527F77">
        <w:rPr>
          <w:rFonts w:ascii="Arial" w:hAnsi="Arial" w:cs="Arial"/>
        </w:rPr>
        <w:t xml:space="preserve"> </w:t>
      </w:r>
      <w:proofErr w:type="spellStart"/>
      <w:r w:rsidRPr="00527F77">
        <w:rPr>
          <w:rFonts w:ascii="Arial" w:hAnsi="Arial" w:cs="Arial"/>
        </w:rPr>
        <w:t>payment</w:t>
      </w:r>
      <w:proofErr w:type="spellEnd"/>
      <w:r w:rsidRPr="00527F77">
        <w:rPr>
          <w:rFonts w:ascii="Arial" w:hAnsi="Arial" w:cs="Arial"/>
        </w:rPr>
        <w:t>), zgodnie z art. 108a ustawy o podatku VAT.</w:t>
      </w:r>
    </w:p>
    <w:p w14:paraId="03518041" w14:textId="77777777" w:rsidR="00E85556" w:rsidRPr="00527F77" w:rsidRDefault="00E85556" w:rsidP="00527F77">
      <w:pPr>
        <w:pStyle w:val="NormalnyWeb"/>
        <w:numPr>
          <w:ilvl w:val="0"/>
          <w:numId w:val="11"/>
        </w:numPr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Wykonawca zobowiązuje się do korzystania z rachunku rozliczeniowego zgodnego z art. 49 ustawy Prawo Bankowe oraz znajdującego się w wykazie podatników VAT (tzw. biała lista).</w:t>
      </w:r>
    </w:p>
    <w:p w14:paraId="70122802" w14:textId="73655F68" w:rsidR="001B0021" w:rsidRPr="00527F77" w:rsidRDefault="001B0021" w:rsidP="001B002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§9 </w:t>
      </w:r>
      <w:r w:rsidR="00ED3F09" w:rsidRPr="00527F77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Odpowiedzialność Wykonawcy i kary umowne</w:t>
      </w:r>
    </w:p>
    <w:p w14:paraId="0395C62C" w14:textId="77777777" w:rsidR="001B0021" w:rsidRPr="00527F77" w:rsidRDefault="001B0021" w:rsidP="00527F7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ponosi pełną odpowiedzialność za prawidłowe wykonanie robót rozbiórkowych zgodnie z umową, przepisami prawa, zasadami BHP, ochroną środowiska oraz przepisami dotyczącymi transportu i utylizacji odpadów.</w:t>
      </w:r>
    </w:p>
    <w:p w14:paraId="23E039C3" w14:textId="77777777" w:rsidR="001B0021" w:rsidRPr="00527F77" w:rsidRDefault="001B0021" w:rsidP="00527F7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Jeżeli Zamawiający stwierdzi nieprawidłowości, niewykonanie części robót lub pozostawienie terenu w stanie nieuporządkowanym, Wykonawca zobowiązuje się do ich usunięcia na własny koszt w terminie nie dłuższym niż 7 dni od daty zgłoszenia.</w:t>
      </w:r>
    </w:p>
    <w:p w14:paraId="6C14B505" w14:textId="77777777" w:rsidR="001B0021" w:rsidRPr="00527F77" w:rsidRDefault="001B0021" w:rsidP="00527F7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 przypadku nieusunięcia usterek w wyznaczonym terminie Zamawiający ma prawo: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a) naliczyć kary umowne zgodnie z postanowieniami niniejszego paragrafu,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b) usunąć nieprawidłowości siłami własnymi lub przez podmiot trzeci na koszt Wykonawcy, bez konieczności odrębnego wezwania.</w:t>
      </w:r>
    </w:p>
    <w:p w14:paraId="2488441E" w14:textId="77777777" w:rsidR="001B0021" w:rsidRPr="00527F77" w:rsidRDefault="001B0021" w:rsidP="00527F77">
      <w:pPr>
        <w:numPr>
          <w:ilvl w:val="0"/>
          <w:numId w:val="12"/>
        </w:numPr>
        <w:spacing w:after="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odpowiada za szkody, jakie powstaną w trakcie realizacji robót na terenie inwestycji oraz na obiektach, instalacjach, infrastrukturze lub elementach niepodlegających rozbiórce.</w:t>
      </w:r>
    </w:p>
    <w:p w14:paraId="0CE19045" w14:textId="77777777" w:rsidR="001B0021" w:rsidRPr="00527F77" w:rsidRDefault="001B0021" w:rsidP="00527F77">
      <w:pPr>
        <w:numPr>
          <w:ilvl w:val="0"/>
          <w:numId w:val="12"/>
        </w:numPr>
        <w:spacing w:after="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Wykonawca zapłaci Zamawiającemu kary umowne z tytułu: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a) opóźnienia w zakończeniu robót – 2% wynagrodzenia brutto za każdy rozpoczęty dzień zwłoki,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b) opóźnienia w usunięciu usterek stwierdzonych przy odbiorze – 5% wynagrodzenia brutto za każdy rozpoczęty dzień,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c) odstąpienia od umowy przez Zamawiającego z winy Wykonawcy – 20% wynagrodzenia brutto,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d) dopuszczenia do robót podwykonawcy bez zgody Zamawiającego – 5% 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wynagrodzenia brutto,</w:t>
      </w: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br/>
        <w:t>e) przerwania robót z winy wykonawcy na ponad 14 dni – 5% wynagrodzenia brutto za każdy dzień przerwy.</w:t>
      </w:r>
    </w:p>
    <w:p w14:paraId="0E36A6CE" w14:textId="77777777" w:rsidR="001B0021" w:rsidRPr="00527F77" w:rsidRDefault="001B0021" w:rsidP="001B0021">
      <w:pPr>
        <w:numPr>
          <w:ilvl w:val="0"/>
          <w:numId w:val="12"/>
        </w:numPr>
        <w:spacing w:after="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Łączna wysokość kar umownych może wynieść maksymalnie 60% wynagrodzenia brutto wykonawcy.</w:t>
      </w:r>
    </w:p>
    <w:p w14:paraId="2F3D1623" w14:textId="77777777" w:rsidR="001B0021" w:rsidRPr="00527F77" w:rsidRDefault="001B0021" w:rsidP="001B0021">
      <w:pPr>
        <w:numPr>
          <w:ilvl w:val="0"/>
          <w:numId w:val="12"/>
        </w:numPr>
        <w:spacing w:after="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Zamawiający zapłaci Wykonawcy karę umowną jedynie w przypadku odstąpienia od umowy z przyczyn leżących po stronie Zamawiającego — w wysokości 20% wynagrodzenia brutto.</w:t>
      </w:r>
    </w:p>
    <w:p w14:paraId="230B291B" w14:textId="20105FEF" w:rsidR="001B0021" w:rsidRPr="00527F77" w:rsidRDefault="001B0021" w:rsidP="001B0021">
      <w:pPr>
        <w:numPr>
          <w:ilvl w:val="0"/>
          <w:numId w:val="12"/>
        </w:numPr>
        <w:spacing w:after="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Termin zapłaty kary umownej wynosi 14 dni od dnia doręczenia wezwania do zapłaty.</w:t>
      </w:r>
    </w:p>
    <w:p w14:paraId="7E34A841" w14:textId="77777777" w:rsidR="001B0021" w:rsidRPr="00527F77" w:rsidRDefault="001B0021" w:rsidP="001B002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Zapłata kar nie zwalnia Wykonawcy z obowiązku wykonania umowy ani usunięcia stwierdzonych uchybień.</w:t>
      </w:r>
    </w:p>
    <w:p w14:paraId="4527AF56" w14:textId="77777777" w:rsidR="001B0021" w:rsidRPr="00527F77" w:rsidRDefault="001B0021" w:rsidP="001B002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Protokół odbioru końcowego bez usterek oznacza prawidłowe wykonanie umowy i kończy odpowiedzialność wykonawcy za rezultat robót.</w:t>
      </w:r>
    </w:p>
    <w:p w14:paraId="21ED5FB4" w14:textId="130A1983" w:rsidR="001B0021" w:rsidRPr="00527F77" w:rsidRDefault="001B0021" w:rsidP="001B0021">
      <w:pPr>
        <w:spacing w:before="100" w:beforeAutospacing="1" w:after="100" w:afterAutospacing="1" w:line="240" w:lineRule="auto"/>
        <w:jc w:val="center"/>
        <w:rPr>
          <w:rStyle w:val="Pogrubienie"/>
          <w:rFonts w:ascii="Arial" w:hAnsi="Arial" w:cs="Arial"/>
        </w:rPr>
      </w:pPr>
      <w:r w:rsidRPr="00527F77">
        <w:rPr>
          <w:rStyle w:val="Pogrubienie"/>
          <w:rFonts w:ascii="Arial" w:hAnsi="Arial" w:cs="Arial"/>
        </w:rPr>
        <w:t xml:space="preserve">§10 </w:t>
      </w:r>
      <w:r w:rsidR="00ED3F09" w:rsidRPr="00527F77">
        <w:rPr>
          <w:rStyle w:val="Pogrubienie"/>
          <w:rFonts w:ascii="Arial" w:hAnsi="Arial" w:cs="Arial"/>
        </w:rPr>
        <w:br/>
      </w:r>
      <w:r w:rsidRPr="00527F77">
        <w:rPr>
          <w:rStyle w:val="Pogrubienie"/>
          <w:rFonts w:ascii="Arial" w:hAnsi="Arial" w:cs="Arial"/>
        </w:rPr>
        <w:t>Zmiana umowy</w:t>
      </w:r>
    </w:p>
    <w:p w14:paraId="72F41606" w14:textId="2A7D448C" w:rsidR="001B0021" w:rsidRPr="00527F77" w:rsidRDefault="001B0021" w:rsidP="001B0021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Zmiana postanowień niniejszej umowy może nastąpić wyłącznie za zgodą obu stron, wyrażoną na piśmie w formie aneksu pod rygorem nieważności.</w:t>
      </w:r>
    </w:p>
    <w:p w14:paraId="3296228D" w14:textId="05816C78" w:rsidR="001B0021" w:rsidRPr="00527F77" w:rsidRDefault="001B0021" w:rsidP="001B002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§12 </w:t>
      </w:r>
      <w:r w:rsidR="00ED3F09"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</w:r>
      <w:r w:rsidRPr="00527F7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Postanowienia końcowe</w:t>
      </w:r>
    </w:p>
    <w:p w14:paraId="44B858CF" w14:textId="77777777" w:rsidR="001B0021" w:rsidRPr="00527F77" w:rsidRDefault="001B0021" w:rsidP="001B00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Spory wynikające z realizacji niniejszej umowy strony w pierwszej kolejności rozstrzygają polubownie, a w przypadku braku porozumienia — przez sąd właściwy miejscowo dla Zamawiającego.</w:t>
      </w:r>
    </w:p>
    <w:p w14:paraId="6F33D204" w14:textId="77777777" w:rsidR="001B0021" w:rsidRPr="00527F77" w:rsidRDefault="001B0021" w:rsidP="001B00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W sprawach nieuregulowanych w umowie stosuje się przepisy prawa powszechnie obowiązującego, w szczególności Kodeks cywilny oraz Prawo budowlane.</w:t>
      </w:r>
    </w:p>
    <w:p w14:paraId="320CD4F8" w14:textId="77777777" w:rsidR="001B0021" w:rsidRPr="00527F77" w:rsidRDefault="001B0021" w:rsidP="001B00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Umowę sporządzono w dwóch egzemplarzach o jednakowej mocy prawnej — po jednym dla każdej ze stron.</w:t>
      </w:r>
    </w:p>
    <w:p w14:paraId="31530F21" w14:textId="77777777" w:rsidR="001B0021" w:rsidRPr="00527F77" w:rsidRDefault="001B0021" w:rsidP="001B00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Integralną część umowy stanowią wszystkie załączniki, w tym dokumentacja potwierdzająca przekazanie odpadów i azbestu do utylizacji — o ile była wymagana.</w:t>
      </w:r>
    </w:p>
    <w:p w14:paraId="05EAEF77" w14:textId="77777777" w:rsidR="001B0021" w:rsidRPr="00527F77" w:rsidRDefault="001B0021" w:rsidP="001B00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09D6AC6" w14:textId="49F0A5CB" w:rsidR="00695DD4" w:rsidRPr="00527F77" w:rsidRDefault="00695DD4" w:rsidP="001B00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27F77">
        <w:rPr>
          <w:rFonts w:ascii="Arial" w:eastAsia="Times New Roman" w:hAnsi="Arial" w:cs="Arial"/>
          <w:kern w:val="0"/>
          <w:lang w:eastAsia="pl-PL"/>
          <w14:ligatures w14:val="none"/>
        </w:rPr>
        <w:t>PODPISY STRON</w:t>
      </w:r>
    </w:p>
    <w:p w14:paraId="5966FBCA" w14:textId="77777777" w:rsidR="00695DD4" w:rsidRPr="00527F77" w:rsidRDefault="00695DD4" w:rsidP="00695DD4">
      <w:pPr>
        <w:pStyle w:val="Akapitzlist"/>
        <w:tabs>
          <w:tab w:val="left" w:pos="588"/>
          <w:tab w:val="left" w:pos="5670"/>
        </w:tabs>
        <w:spacing w:line="276" w:lineRule="auto"/>
        <w:ind w:left="426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 xml:space="preserve">          …………………….</w:t>
      </w:r>
      <w:r w:rsidRPr="00527F77">
        <w:rPr>
          <w:rFonts w:ascii="Arial" w:hAnsi="Arial" w:cs="Arial"/>
        </w:rPr>
        <w:tab/>
        <w:t xml:space="preserve">   ……………………. </w:t>
      </w:r>
      <w:r w:rsidRPr="00527F77">
        <w:rPr>
          <w:rFonts w:ascii="Arial" w:hAnsi="Arial" w:cs="Arial"/>
        </w:rPr>
        <w:tab/>
      </w:r>
    </w:p>
    <w:p w14:paraId="5ED64E4C" w14:textId="77777777" w:rsidR="00695DD4" w:rsidRPr="00527F77" w:rsidRDefault="00695DD4" w:rsidP="00695DD4">
      <w:pPr>
        <w:pStyle w:val="Akapitzlist"/>
        <w:tabs>
          <w:tab w:val="left" w:pos="6379"/>
        </w:tabs>
        <w:spacing w:line="276" w:lineRule="auto"/>
        <w:ind w:left="426"/>
        <w:contextualSpacing w:val="0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 xml:space="preserve">       </w:t>
      </w:r>
    </w:p>
    <w:p w14:paraId="5E86923F" w14:textId="77777777" w:rsidR="00695DD4" w:rsidRPr="00527F77" w:rsidRDefault="00695DD4" w:rsidP="00695DD4">
      <w:pPr>
        <w:pStyle w:val="Akapitzlist"/>
        <w:tabs>
          <w:tab w:val="left" w:pos="6237"/>
          <w:tab w:val="left" w:pos="8250"/>
        </w:tabs>
        <w:spacing w:line="276" w:lineRule="auto"/>
        <w:ind w:left="426"/>
        <w:contextualSpacing w:val="0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 xml:space="preserve">               Zamawiający </w:t>
      </w:r>
      <w:r w:rsidRPr="00527F77">
        <w:rPr>
          <w:rFonts w:ascii="Arial" w:hAnsi="Arial" w:cs="Arial"/>
        </w:rPr>
        <w:tab/>
        <w:t>Wykonawca</w:t>
      </w:r>
      <w:r w:rsidRPr="00527F77">
        <w:rPr>
          <w:rFonts w:ascii="Arial" w:hAnsi="Arial" w:cs="Arial"/>
        </w:rPr>
        <w:tab/>
      </w:r>
    </w:p>
    <w:p w14:paraId="6BA57684" w14:textId="77777777" w:rsidR="00695DD4" w:rsidRPr="00527F77" w:rsidRDefault="00695DD4" w:rsidP="00695DD4">
      <w:pPr>
        <w:pStyle w:val="Akapitzlist"/>
        <w:tabs>
          <w:tab w:val="left" w:pos="6237"/>
          <w:tab w:val="left" w:pos="8250"/>
        </w:tabs>
        <w:spacing w:line="276" w:lineRule="auto"/>
        <w:ind w:left="426"/>
        <w:contextualSpacing w:val="0"/>
        <w:jc w:val="both"/>
        <w:rPr>
          <w:rFonts w:ascii="Arial" w:hAnsi="Arial" w:cs="Arial"/>
        </w:rPr>
      </w:pPr>
    </w:p>
    <w:p w14:paraId="3CBC2E5F" w14:textId="77777777" w:rsidR="00695DD4" w:rsidRPr="00527F77" w:rsidRDefault="00695DD4" w:rsidP="00695DD4">
      <w:pPr>
        <w:pStyle w:val="Akapitzlist"/>
        <w:tabs>
          <w:tab w:val="left" w:pos="6237"/>
          <w:tab w:val="left" w:pos="8250"/>
        </w:tabs>
        <w:spacing w:line="276" w:lineRule="auto"/>
        <w:ind w:left="426"/>
        <w:contextualSpacing w:val="0"/>
        <w:jc w:val="both"/>
        <w:rPr>
          <w:rFonts w:ascii="Arial" w:hAnsi="Arial" w:cs="Arial"/>
        </w:rPr>
      </w:pPr>
    </w:p>
    <w:p w14:paraId="45C09AEB" w14:textId="77777777" w:rsidR="00695DD4" w:rsidRPr="00527F77" w:rsidRDefault="00695DD4" w:rsidP="00695DD4">
      <w:pPr>
        <w:pStyle w:val="Akapitzlist"/>
        <w:tabs>
          <w:tab w:val="left" w:pos="6237"/>
          <w:tab w:val="left" w:pos="8250"/>
        </w:tabs>
        <w:spacing w:line="276" w:lineRule="auto"/>
        <w:ind w:left="426"/>
        <w:contextualSpacing w:val="0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>Załączniki:</w:t>
      </w:r>
    </w:p>
    <w:p w14:paraId="0903F1AE" w14:textId="77777777" w:rsidR="00695DD4" w:rsidRPr="00527F77" w:rsidRDefault="00695DD4" w:rsidP="00695DD4">
      <w:pPr>
        <w:pStyle w:val="Akapitzlist"/>
        <w:numPr>
          <w:ilvl w:val="0"/>
          <w:numId w:val="15"/>
        </w:numPr>
        <w:tabs>
          <w:tab w:val="left" w:pos="6237"/>
          <w:tab w:val="left" w:pos="8250"/>
        </w:tabs>
        <w:spacing w:after="0" w:line="360" w:lineRule="auto"/>
        <w:contextualSpacing w:val="0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lastRenderedPageBreak/>
        <w:t xml:space="preserve">Opis przedmiotu zamówienia </w:t>
      </w:r>
    </w:p>
    <w:p w14:paraId="775B5E8C" w14:textId="77777777" w:rsidR="00695DD4" w:rsidRPr="00527F77" w:rsidRDefault="00695DD4" w:rsidP="00695DD4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527F77">
        <w:rPr>
          <w:rFonts w:ascii="Arial" w:hAnsi="Arial" w:cs="Arial"/>
        </w:rPr>
        <w:t>Klauzula RODO - obowiązek informacyjny,</w:t>
      </w:r>
    </w:p>
    <w:p w14:paraId="074725DC" w14:textId="77777777" w:rsidR="00695DD4" w:rsidRPr="00527F77" w:rsidRDefault="00695DD4" w:rsidP="00695DD4">
      <w:pPr>
        <w:pStyle w:val="Akapitzlist"/>
        <w:numPr>
          <w:ilvl w:val="0"/>
          <w:numId w:val="15"/>
        </w:numPr>
        <w:tabs>
          <w:tab w:val="left" w:pos="6237"/>
          <w:tab w:val="left" w:pos="8250"/>
        </w:tabs>
        <w:spacing w:line="360" w:lineRule="auto"/>
        <w:jc w:val="both"/>
        <w:rPr>
          <w:rFonts w:ascii="Arial" w:hAnsi="Arial" w:cs="Arial"/>
        </w:rPr>
      </w:pPr>
      <w:r w:rsidRPr="00527F77">
        <w:rPr>
          <w:rFonts w:ascii="Arial" w:hAnsi="Arial" w:cs="Arial"/>
        </w:rPr>
        <w:t xml:space="preserve">Oferta wykonawcy </w:t>
      </w:r>
    </w:p>
    <w:p w14:paraId="3729CB3F" w14:textId="77777777" w:rsidR="00695DD4" w:rsidRPr="00527F77" w:rsidRDefault="00695DD4" w:rsidP="001B00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421D6BF" w14:textId="77777777" w:rsidR="005F7D7C" w:rsidRPr="00527F77" w:rsidRDefault="005F7D7C" w:rsidP="005F7D7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37E02AE" w14:textId="77777777" w:rsidR="0026623C" w:rsidRPr="00527F77" w:rsidRDefault="0026623C" w:rsidP="0026623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6F5E45E" w14:textId="77777777" w:rsidR="0026623C" w:rsidRPr="00527F77" w:rsidRDefault="0026623C">
      <w:pPr>
        <w:rPr>
          <w:rFonts w:ascii="Arial" w:hAnsi="Arial" w:cs="Arial"/>
        </w:rPr>
      </w:pPr>
    </w:p>
    <w:p w14:paraId="50DE0D68" w14:textId="77777777" w:rsidR="0026623C" w:rsidRPr="00527F77" w:rsidRDefault="0026623C">
      <w:pPr>
        <w:rPr>
          <w:rFonts w:ascii="Arial" w:hAnsi="Arial" w:cs="Arial"/>
        </w:rPr>
      </w:pPr>
    </w:p>
    <w:sectPr w:rsidR="0026623C" w:rsidRPr="00527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0DE0"/>
    <w:multiLevelType w:val="multilevel"/>
    <w:tmpl w:val="FFF04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3012E4"/>
    <w:multiLevelType w:val="multilevel"/>
    <w:tmpl w:val="C8948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C74EB"/>
    <w:multiLevelType w:val="multilevel"/>
    <w:tmpl w:val="65BE96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9464BAA"/>
    <w:multiLevelType w:val="hybridMultilevel"/>
    <w:tmpl w:val="B6128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705FC"/>
    <w:multiLevelType w:val="multilevel"/>
    <w:tmpl w:val="EC10D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4304167"/>
    <w:multiLevelType w:val="multilevel"/>
    <w:tmpl w:val="770A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FD33B1B"/>
    <w:multiLevelType w:val="multilevel"/>
    <w:tmpl w:val="7F1E3C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764C37"/>
    <w:multiLevelType w:val="multilevel"/>
    <w:tmpl w:val="2ECED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922544C"/>
    <w:multiLevelType w:val="multilevel"/>
    <w:tmpl w:val="71C03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1893001"/>
    <w:multiLevelType w:val="multilevel"/>
    <w:tmpl w:val="94785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6750AA2"/>
    <w:multiLevelType w:val="multilevel"/>
    <w:tmpl w:val="45C4E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AE2F87"/>
    <w:multiLevelType w:val="multilevel"/>
    <w:tmpl w:val="186AE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688034C9"/>
    <w:multiLevelType w:val="multilevel"/>
    <w:tmpl w:val="7C149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E4411"/>
    <w:multiLevelType w:val="multilevel"/>
    <w:tmpl w:val="FCBC6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4D60E71"/>
    <w:multiLevelType w:val="multilevel"/>
    <w:tmpl w:val="4A9EF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B7B6A7D"/>
    <w:multiLevelType w:val="multilevel"/>
    <w:tmpl w:val="1136C3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6A6A77"/>
    <w:multiLevelType w:val="hybridMultilevel"/>
    <w:tmpl w:val="2C7E2556"/>
    <w:lvl w:ilvl="0" w:tplc="4A1C9478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6"/>
  </w:num>
  <w:num w:numId="14">
    <w:abstractNumId w:val="12"/>
  </w:num>
  <w:num w:numId="15">
    <w:abstractNumId w:val="16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E6"/>
    <w:rsid w:val="001B0021"/>
    <w:rsid w:val="0026623C"/>
    <w:rsid w:val="00527F77"/>
    <w:rsid w:val="005F7D7C"/>
    <w:rsid w:val="00695DD4"/>
    <w:rsid w:val="007962B4"/>
    <w:rsid w:val="008B73FF"/>
    <w:rsid w:val="00AE47E6"/>
    <w:rsid w:val="00B96A36"/>
    <w:rsid w:val="00D45801"/>
    <w:rsid w:val="00D51B7D"/>
    <w:rsid w:val="00D74742"/>
    <w:rsid w:val="00E85556"/>
    <w:rsid w:val="00ED3F09"/>
    <w:rsid w:val="00FD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AA26"/>
  <w15:chartTrackingRefBased/>
  <w15:docId w15:val="{5D77C79E-0470-4C15-B751-4C2B2E83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23C"/>
  </w:style>
  <w:style w:type="paragraph" w:styleId="Nagwek1">
    <w:name w:val="heading 1"/>
    <w:basedOn w:val="Normalny"/>
    <w:next w:val="Normalny"/>
    <w:link w:val="Nagwek1Znak"/>
    <w:uiPriority w:val="9"/>
    <w:qFormat/>
    <w:rsid w:val="00AE47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47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E47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47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47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47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47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47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47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47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E47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E47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47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47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47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47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47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47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47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4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47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47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47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47E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E47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47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47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47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47E6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26623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66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Tomasik</dc:creator>
  <cp:keywords/>
  <dc:description/>
  <cp:lastModifiedBy>Andrzej Godlewski</cp:lastModifiedBy>
  <cp:revision>6</cp:revision>
  <dcterms:created xsi:type="dcterms:W3CDTF">2025-11-26T10:09:00Z</dcterms:created>
  <dcterms:modified xsi:type="dcterms:W3CDTF">2026-01-21T09:04:00Z</dcterms:modified>
</cp:coreProperties>
</file>